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E17BF" w14:textId="77777777" w:rsidR="002F4CAB" w:rsidRDefault="002F4CAB" w:rsidP="00B96B4D"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5C8523A" wp14:editId="21077116">
                <wp:simplePos x="0" y="0"/>
                <wp:positionH relativeFrom="column">
                  <wp:posOffset>-914400</wp:posOffset>
                </wp:positionH>
                <wp:positionV relativeFrom="paragraph">
                  <wp:posOffset>-57150</wp:posOffset>
                </wp:positionV>
                <wp:extent cx="7813040" cy="10049510"/>
                <wp:effectExtent l="19050" t="57150" r="17780" b="52070"/>
                <wp:wrapNone/>
                <wp:docPr id="3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3040" cy="10049510"/>
                          <a:chOff x="0" y="0"/>
                          <a:chExt cx="7785630" cy="10063044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0" y="0"/>
                            <a:ext cx="7780020" cy="1031240"/>
                            <a:chOff x="0" y="-2950"/>
                            <a:chExt cx="7780020" cy="1031650"/>
                          </a:xfrm>
                        </wpg:grpSpPr>
                        <wps:wsp>
                          <wps:cNvPr id="1" name="Rectangle 1"/>
                          <wps:cNvSpPr/>
                          <wps:spPr>
                            <a:xfrm>
                              <a:off x="0" y="-2950"/>
                              <a:ext cx="7772400" cy="34290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Rectangle 2"/>
                          <wps:cNvSpPr/>
                          <wps:spPr>
                            <a:xfrm>
                              <a:off x="2636520" y="0"/>
                              <a:ext cx="5143500" cy="1028700"/>
                            </a:xfrm>
                            <a:custGeom>
                              <a:avLst/>
                              <a:gdLst>
                                <a:gd name="connsiteX0" fmla="*/ 0 w 4000500"/>
                                <a:gd name="connsiteY0" fmla="*/ 0 h 800100"/>
                                <a:gd name="connsiteX1" fmla="*/ 4000500 w 4000500"/>
                                <a:gd name="connsiteY1" fmla="*/ 0 h 800100"/>
                                <a:gd name="connsiteX2" fmla="*/ 4000500 w 4000500"/>
                                <a:gd name="connsiteY2" fmla="*/ 800100 h 800100"/>
                                <a:gd name="connsiteX3" fmla="*/ 0 w 4000500"/>
                                <a:gd name="connsiteY3" fmla="*/ 800100 h 800100"/>
                                <a:gd name="connsiteX4" fmla="*/ 0 w 4000500"/>
                                <a:gd name="connsiteY4" fmla="*/ 0 h 800100"/>
                                <a:gd name="connsiteX0" fmla="*/ 0 w 4000500"/>
                                <a:gd name="connsiteY0" fmla="*/ 0 h 800100"/>
                                <a:gd name="connsiteX1" fmla="*/ 4000500 w 4000500"/>
                                <a:gd name="connsiteY1" fmla="*/ 0 h 800100"/>
                                <a:gd name="connsiteX2" fmla="*/ 4000500 w 4000500"/>
                                <a:gd name="connsiteY2" fmla="*/ 800100 h 800100"/>
                                <a:gd name="connsiteX3" fmla="*/ 792480 w 4000500"/>
                                <a:gd name="connsiteY3" fmla="*/ 800100 h 800100"/>
                                <a:gd name="connsiteX4" fmla="*/ 0 w 4000500"/>
                                <a:gd name="connsiteY4" fmla="*/ 0 h 8001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000500" h="800100">
                                  <a:moveTo>
                                    <a:pt x="0" y="0"/>
                                  </a:moveTo>
                                  <a:lnTo>
                                    <a:pt x="4000500" y="0"/>
                                  </a:lnTo>
                                  <a:lnTo>
                                    <a:pt x="4000500" y="800100"/>
                                  </a:lnTo>
                                  <a:lnTo>
                                    <a:pt x="792480" y="8001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  <a:effectLst>
                              <a:outerShdw blurRad="50800" dist="38100" dir="10800000" algn="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" name="Group 12"/>
                        <wpg:cNvGrpSpPr/>
                        <wpg:grpSpPr>
                          <a:xfrm rot="10800000">
                            <a:off x="5610" y="9031804"/>
                            <a:ext cx="7780020" cy="1031240"/>
                            <a:chOff x="0" y="-2950"/>
                            <a:chExt cx="7780020" cy="1031650"/>
                          </a:xfrm>
                        </wpg:grpSpPr>
                        <wps:wsp>
                          <wps:cNvPr id="13" name="Rectangle 13"/>
                          <wps:cNvSpPr/>
                          <wps:spPr>
                            <a:xfrm>
                              <a:off x="0" y="-2950"/>
                              <a:ext cx="7772400" cy="34290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Rectangle 2"/>
                          <wps:cNvSpPr/>
                          <wps:spPr>
                            <a:xfrm>
                              <a:off x="2636520" y="0"/>
                              <a:ext cx="5143500" cy="1028700"/>
                            </a:xfrm>
                            <a:custGeom>
                              <a:avLst/>
                              <a:gdLst>
                                <a:gd name="connsiteX0" fmla="*/ 0 w 4000500"/>
                                <a:gd name="connsiteY0" fmla="*/ 0 h 800100"/>
                                <a:gd name="connsiteX1" fmla="*/ 4000500 w 4000500"/>
                                <a:gd name="connsiteY1" fmla="*/ 0 h 800100"/>
                                <a:gd name="connsiteX2" fmla="*/ 4000500 w 4000500"/>
                                <a:gd name="connsiteY2" fmla="*/ 800100 h 800100"/>
                                <a:gd name="connsiteX3" fmla="*/ 0 w 4000500"/>
                                <a:gd name="connsiteY3" fmla="*/ 800100 h 800100"/>
                                <a:gd name="connsiteX4" fmla="*/ 0 w 4000500"/>
                                <a:gd name="connsiteY4" fmla="*/ 0 h 800100"/>
                                <a:gd name="connsiteX0" fmla="*/ 0 w 4000500"/>
                                <a:gd name="connsiteY0" fmla="*/ 0 h 800100"/>
                                <a:gd name="connsiteX1" fmla="*/ 4000500 w 4000500"/>
                                <a:gd name="connsiteY1" fmla="*/ 0 h 800100"/>
                                <a:gd name="connsiteX2" fmla="*/ 4000500 w 4000500"/>
                                <a:gd name="connsiteY2" fmla="*/ 800100 h 800100"/>
                                <a:gd name="connsiteX3" fmla="*/ 792480 w 4000500"/>
                                <a:gd name="connsiteY3" fmla="*/ 800100 h 800100"/>
                                <a:gd name="connsiteX4" fmla="*/ 0 w 4000500"/>
                                <a:gd name="connsiteY4" fmla="*/ 0 h 8001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000500" h="800100">
                                  <a:moveTo>
                                    <a:pt x="0" y="0"/>
                                  </a:moveTo>
                                  <a:lnTo>
                                    <a:pt x="4000500" y="0"/>
                                  </a:lnTo>
                                  <a:lnTo>
                                    <a:pt x="4000500" y="800100"/>
                                  </a:lnTo>
                                  <a:lnTo>
                                    <a:pt x="792480" y="8001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  <a:effectLst>
                              <a:outerShdw blurRad="50800" dist="38100" algn="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101000</wp14:pctWidth>
                </wp14:sizeRelH>
                <wp14:sizeRelV relativeFrom="page">
                  <wp14:pctHeight>101000</wp14:pctHeight>
                </wp14:sizeRelV>
              </wp:anchor>
            </w:drawing>
          </mc:Choice>
          <mc:Fallback>
            <w:pict>
              <v:group w14:anchorId="70874862" id="Group 3" o:spid="_x0000_s1026" alt="&quot;&quot;" style="position:absolute;margin-left:-1in;margin-top:-4.5pt;width:615.2pt;height:791.3pt;z-index:-251657216;mso-width-percent:1010;mso-height-percent:1010;mso-width-percent:1010;mso-height-percent:1010" coordsize="77856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">
                <v:group id="Group 10" o:spid="_x0000_s1027" style="position:absolute;width:77800;height:10312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Rectangle 1" o:spid="_x0000_s1028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99cb38 [3204]" stroked="f" strokeweight="1pt"/>
                  <v:shape id="Rectangle 2" o:spid="_x0000_s1029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" path="m,l4000500,r,800100l792480,800100,,xe" fillcolor="black [3213]" stroked="f" strokeweight="1pt">
                    <v:stroke joinstyle="miter"/>
                    <v:shadow on="t" color="black" opacity="26214f" origin=".5" offset="-3pt,0"/>
                    <v:path arrowok="t" o:connecttype="custom" o:connectlocs="0,0;5143500,0;5143500,1028700;1018903,1028700;0,0" o:connectangles="0,0,0,0,0"/>
                  </v:shape>
                </v:group>
                <v:group id="Group 12" o:spid="_x0000_s1030" style="position:absolute;left:56;top:90318;width:77800;height:10312;rotation:180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      <v:rect id="Rectangle 13" o:spid="_x0000_s1031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" fillcolor="black [3213]" stroked="f" strokeweight="1pt"/>
                  <v:shape id="Rectangle 2" o:spid="_x0000_s1032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" path="m,l4000500,r,800100l792480,800100,,xe" fillcolor="#99cb38 [3204]" stroked="f" strokeweight="1pt">
                    <v:stroke joinstyle="miter"/>
                    <v:shadow on="t" color="black" opacity="26214f" origin="-.5" offset="3pt,0"/>
                    <v:path arrowok="t" o:connecttype="custom" o:connectlocs="0,0;5143500,0;5143500,1028700;1018903,1028700;0,0" o:connectangles="0,0,0,0,0"/>
                  </v:shape>
                </v:group>
                <w10:anchorlock/>
              </v:group>
            </w:pict>
          </mc:Fallback>
        </mc:AlternateContent>
      </w:r>
    </w:p>
    <w:tbl>
      <w:tblPr>
        <w:tblW w:w="5600" w:type="pct"/>
        <w:tblLook w:val="0600" w:firstRow="0" w:lastRow="0" w:firstColumn="0" w:lastColumn="0" w:noHBand="1" w:noVBand="1"/>
      </w:tblPr>
      <w:tblGrid>
        <w:gridCol w:w="3377"/>
        <w:gridCol w:w="7106"/>
      </w:tblGrid>
      <w:tr w:rsidR="002F4CAB" w14:paraId="6B71CD2B" w14:textId="77777777" w:rsidTr="00884E0F">
        <w:trPr>
          <w:trHeight w:val="360"/>
        </w:trPr>
        <w:tc>
          <w:tcPr>
            <w:tcW w:w="3381" w:type="dxa"/>
          </w:tcPr>
          <w:p w14:paraId="1251E16B" w14:textId="77777777" w:rsidR="002F4CAB" w:rsidRDefault="002F4CAB" w:rsidP="001445A4">
            <w:pPr>
              <w:pStyle w:val="Header"/>
              <w:rPr>
                <w:noProof/>
                <w:color w:val="000000" w:themeColor="text1"/>
                <w:lang w:eastAsia="en-US"/>
              </w:rPr>
            </w:pPr>
          </w:p>
        </w:tc>
        <w:tc>
          <w:tcPr>
            <w:tcW w:w="7107" w:type="dxa"/>
          </w:tcPr>
          <w:p w14:paraId="6A416FFB" w14:textId="77777777" w:rsidR="002F4CAB" w:rsidRDefault="002F4CAB" w:rsidP="001445A4">
            <w:pPr>
              <w:pStyle w:val="Header"/>
              <w:rPr>
                <w:noProof/>
                <w:color w:val="000000" w:themeColor="text1"/>
                <w:lang w:eastAsia="en-US"/>
              </w:rPr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358A0FC4" wp14:editId="0C8BA394">
                      <wp:extent cx="3846991" cy="417902"/>
                      <wp:effectExtent l="19050" t="19050" r="20320" b="19685"/>
                      <wp:docPr id="18" name="Shape 61" descr="Logo here placeholder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6991" cy="4179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adec="http://schemas.microsoft.com/office/drawing/2017/decorative" xmlns:a16="http://schemas.microsoft.com/office/drawing/2014/main"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  </a:ext>
                              </a:extLst>
                            </wps:spPr>
                            <wps:txbx>
                              <w:txbxContent>
                                <w:p w14:paraId="7687AD16" w14:textId="2745D982" w:rsidR="002F4CAB" w:rsidRPr="006F6F10" w:rsidRDefault="00C035AA" w:rsidP="002F4CA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FFFFFF" w:themeColor="background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FFFFF" w:themeColor="background1"/>
                                      <w:spacing w:val="120"/>
                                      <w:kern w:val="24"/>
                                      <w:sz w:val="44"/>
                                      <w:szCs w:val="48"/>
                                    </w:rPr>
                                    <w:t>Matthew Whitaker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8A0FC4" id="Shape 61" o:spid="_x0000_s1026" alt="Logo here placeholder" style="width:302.9pt;height:3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" fillcolor="black [3213]" strokecolor="white [3212]" strokeweight="3pt">
                      <v:stroke miterlimit="4"/>
                      <v:textbox style="mso-fit-shape-to-text:t" inset="1.5pt,1.5pt,1.5pt,1.5pt">
                        <w:txbxContent>
                          <w:p w14:paraId="7687AD16" w14:textId="2745D982" w:rsidR="002F4CAB" w:rsidRPr="006F6F10" w:rsidRDefault="00C035AA" w:rsidP="002F4CA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spacing w:val="120"/>
                                <w:kern w:val="24"/>
                                <w:sz w:val="44"/>
                                <w:szCs w:val="48"/>
                              </w:rPr>
                              <w:t>Matthew Whitaker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14:paraId="07D8D46C" w14:textId="77777777" w:rsidR="002F4CAB" w:rsidRDefault="002F4CAB" w:rsidP="00D45945">
      <w:pPr>
        <w:pStyle w:val="ContactInfo"/>
      </w:pPr>
    </w:p>
    <w:p w14:paraId="112FF8AC" w14:textId="167E7B21" w:rsidR="003E24DF" w:rsidRPr="00B96B4D" w:rsidRDefault="00432FD6" w:rsidP="00B96B4D">
      <w:pPr>
        <w:pStyle w:val="Recipient"/>
      </w:pPr>
      <w:r>
        <w:t xml:space="preserve">Short </w:t>
      </w:r>
      <w:r w:rsidR="00C035AA">
        <w:t>Biography</w:t>
      </w:r>
    </w:p>
    <w:p w14:paraId="1206CF94" w14:textId="77777777" w:rsidR="00FB464C" w:rsidRDefault="00FB464C" w:rsidP="00FB464C">
      <w:r w:rsidRPr="00FB464C">
        <w:t>Mathew's musical journey began at age three with a keyboard gift from his grandfather. Now captivating audiences globally and appearing on notable TV shows like Showtime at the Apollo, the Today Show, Ellen, and 60 Minutes.</w:t>
      </w:r>
    </w:p>
    <w:p w14:paraId="47134B19" w14:textId="77777777" w:rsidR="00FB464C" w:rsidRDefault="00FB464C" w:rsidP="00FB464C">
      <w:r w:rsidRPr="00FB464C">
        <w:t>He starred, produced, and scored the Emmy-nominated documentary "About Tomorrow," scored the Hulu film "Starkeisha," and was involved in Apple's Emmy-winning commercial "The Greatest." Mathew made his musical director debut for the award-winning "Billy Strayhorn: Something to Live For," premiering in Pittsburgh in 2023.</w:t>
      </w:r>
    </w:p>
    <w:p w14:paraId="248BEA27" w14:textId="77777777" w:rsidR="00FB464C" w:rsidRDefault="00FB464C" w:rsidP="00FB464C">
      <w:r w:rsidRPr="00FB464C">
        <w:t>A versatile artist, Mathew's guest soloist appearances include performances with Aspen Chamber Symphony and the National Arts Centre Orchestra in Ottawa. He composed for the 82-piece Bulgarian Symphony Orchestra in Sofia. Mathew also created the score 'Finding Free' for Alvin Ailey Dance Company's 2024-2025 season.</w:t>
      </w:r>
    </w:p>
    <w:p w14:paraId="30C645A8" w14:textId="270265E9" w:rsidR="00DC6603" w:rsidRDefault="00DC6603" w:rsidP="00FB464C">
      <w:r>
        <w:t>Mattherw has collaborated with Jon Batiste, Christian McBride, Anderson Paak, Regina Carter</w:t>
      </w:r>
      <w:r w:rsidR="00B71308">
        <w:t xml:space="preserve"> and others. </w:t>
      </w:r>
    </w:p>
    <w:p w14:paraId="047EC05D" w14:textId="29BEFF0F" w:rsidR="00C035AA" w:rsidRPr="00FB464C" w:rsidRDefault="00FB464C" w:rsidP="00FB464C">
      <w:r w:rsidRPr="00FB464C">
        <w:t xml:space="preserve">Mathew's fourth recording, "On Their Shoulders: An Organ Tribute," </w:t>
      </w:r>
      <w:r w:rsidR="00E24772">
        <w:t>was</w:t>
      </w:r>
      <w:r w:rsidRPr="00FB464C">
        <w:t xml:space="preserve"> nominated for an NAACP Image Award.</w:t>
      </w:r>
    </w:p>
    <w:p w14:paraId="6C7C40A1" w14:textId="2142DCE4" w:rsidR="003E24DF" w:rsidRPr="00B96B4D" w:rsidRDefault="003E24DF" w:rsidP="00C035AA">
      <w:pPr>
        <w:pStyle w:val="Heading2"/>
      </w:pPr>
    </w:p>
    <w:sectPr w:rsidR="003E24DF" w:rsidRPr="00B96B4D" w:rsidSect="001B4013">
      <w:pgSz w:w="12240" w:h="15840" w:code="1"/>
      <w:pgMar w:top="0" w:right="1440" w:bottom="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EB7D8" w14:textId="77777777" w:rsidR="005B15C1" w:rsidRDefault="005B15C1" w:rsidP="00D45945">
      <w:pPr>
        <w:spacing w:before="0" w:after="0" w:line="240" w:lineRule="auto"/>
      </w:pPr>
      <w:r>
        <w:separator/>
      </w:r>
    </w:p>
  </w:endnote>
  <w:endnote w:type="continuationSeparator" w:id="0">
    <w:p w14:paraId="2502AF43" w14:textId="77777777" w:rsidR="005B15C1" w:rsidRDefault="005B15C1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55495" w14:textId="77777777" w:rsidR="005B15C1" w:rsidRDefault="005B15C1" w:rsidP="00D45945">
      <w:pPr>
        <w:spacing w:before="0" w:after="0" w:line="240" w:lineRule="auto"/>
      </w:pPr>
      <w:r>
        <w:separator/>
      </w:r>
    </w:p>
  </w:footnote>
  <w:footnote w:type="continuationSeparator" w:id="0">
    <w:p w14:paraId="09869BA7" w14:textId="77777777" w:rsidR="005B15C1" w:rsidRDefault="005B15C1" w:rsidP="00D45945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AA"/>
    <w:rsid w:val="00074381"/>
    <w:rsid w:val="00083BAA"/>
    <w:rsid w:val="000E56E3"/>
    <w:rsid w:val="0011458D"/>
    <w:rsid w:val="001766D6"/>
    <w:rsid w:val="001B4013"/>
    <w:rsid w:val="00260E53"/>
    <w:rsid w:val="002B4A78"/>
    <w:rsid w:val="002F4CAB"/>
    <w:rsid w:val="003444BE"/>
    <w:rsid w:val="003936EF"/>
    <w:rsid w:val="003E24DF"/>
    <w:rsid w:val="003F0AD2"/>
    <w:rsid w:val="00432FD6"/>
    <w:rsid w:val="004A2B0D"/>
    <w:rsid w:val="00563742"/>
    <w:rsid w:val="00564809"/>
    <w:rsid w:val="00597E25"/>
    <w:rsid w:val="005B15C1"/>
    <w:rsid w:val="005C2210"/>
    <w:rsid w:val="00610DCC"/>
    <w:rsid w:val="00615018"/>
    <w:rsid w:val="0062123A"/>
    <w:rsid w:val="00646E75"/>
    <w:rsid w:val="00665CE4"/>
    <w:rsid w:val="006F6F10"/>
    <w:rsid w:val="00704054"/>
    <w:rsid w:val="00783E79"/>
    <w:rsid w:val="007B5AE8"/>
    <w:rsid w:val="007F5192"/>
    <w:rsid w:val="00832F9A"/>
    <w:rsid w:val="00843BB0"/>
    <w:rsid w:val="00884E0F"/>
    <w:rsid w:val="00894DAB"/>
    <w:rsid w:val="00A11A20"/>
    <w:rsid w:val="00A96CF8"/>
    <w:rsid w:val="00AB4269"/>
    <w:rsid w:val="00B43DB5"/>
    <w:rsid w:val="00B50294"/>
    <w:rsid w:val="00B71308"/>
    <w:rsid w:val="00B93AEC"/>
    <w:rsid w:val="00B96B4D"/>
    <w:rsid w:val="00C035AA"/>
    <w:rsid w:val="00C70786"/>
    <w:rsid w:val="00C8222A"/>
    <w:rsid w:val="00CD5053"/>
    <w:rsid w:val="00D45945"/>
    <w:rsid w:val="00D66593"/>
    <w:rsid w:val="00D8783C"/>
    <w:rsid w:val="00D965DA"/>
    <w:rsid w:val="00DC6603"/>
    <w:rsid w:val="00DF2CC8"/>
    <w:rsid w:val="00E24772"/>
    <w:rsid w:val="00E27B46"/>
    <w:rsid w:val="00E55D74"/>
    <w:rsid w:val="00E6540C"/>
    <w:rsid w:val="00E81E2A"/>
    <w:rsid w:val="00E834B7"/>
    <w:rsid w:val="00EE0952"/>
    <w:rsid w:val="00F82B18"/>
    <w:rsid w:val="00FB0C99"/>
    <w:rsid w:val="00FB464C"/>
    <w:rsid w:val="00FE0F43"/>
    <w:rsid w:val="07454DBA"/>
    <w:rsid w:val="2A5A14D1"/>
    <w:rsid w:val="2B47F62D"/>
    <w:rsid w:val="461CAA3B"/>
    <w:rsid w:val="549A6741"/>
    <w:rsid w:val="54C24448"/>
    <w:rsid w:val="61B9C2DD"/>
    <w:rsid w:val="69760C51"/>
    <w:rsid w:val="70C9CE2F"/>
    <w:rsid w:val="7A7FF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1381F"/>
  <w14:defaultImageDpi w14:val="330"/>
  <w15:chartTrackingRefBased/>
  <w15:docId w15:val="{FD102DC7-B3FB-4CC9-B79A-8811AB48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945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B96B4D"/>
    <w:pPr>
      <w:spacing w:before="0" w:after="360" w:line="240" w:lineRule="auto"/>
      <w:contextualSpacing/>
      <w:outlineLvl w:val="0"/>
    </w:pPr>
    <w:rPr>
      <w:rFonts w:eastAsiaTheme="majorEastAsia" w:cstheme="majorBidi"/>
      <w:color w:val="aut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B4D"/>
    <w:pPr>
      <w:keepNext/>
      <w:keepLines/>
      <w:outlineLvl w:val="1"/>
    </w:pPr>
    <w:rPr>
      <w:rFonts w:eastAsiaTheme="majorEastAsia" w:cstheme="majorBidi"/>
      <w:color w:val="auto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B96B4D"/>
    <w:rPr>
      <w:rFonts w:eastAsiaTheme="majorEastAsia" w:cstheme="majorBidi"/>
      <w:kern w:val="20"/>
      <w:sz w:val="20"/>
      <w:szCs w:val="20"/>
    </w:rPr>
  </w:style>
  <w:style w:type="paragraph" w:customStyle="1" w:styleId="Recipient">
    <w:name w:val="Recipient"/>
    <w:basedOn w:val="Normal"/>
    <w:next w:val="Normal"/>
    <w:uiPriority w:val="3"/>
    <w:qFormat/>
    <w:rsid w:val="00B96B4D"/>
    <w:pPr>
      <w:spacing w:before="1200"/>
    </w:pPr>
    <w:rPr>
      <w:rFonts w:asciiTheme="majorHAnsi" w:hAnsiTheme="majorHAnsi"/>
      <w:color w:val="auto"/>
      <w:sz w:val="26"/>
    </w:rPr>
  </w:style>
  <w:style w:type="paragraph" w:styleId="Salutation">
    <w:name w:val="Salutation"/>
    <w:basedOn w:val="Normal"/>
    <w:link w:val="SalutationChar"/>
    <w:uiPriority w:val="4"/>
    <w:unhideWhenUsed/>
    <w:qFormat/>
    <w:rsid w:val="00B96B4D"/>
    <w:pPr>
      <w:spacing w:before="720"/>
    </w:pPr>
    <w:rPr>
      <w:color w:val="auto"/>
    </w:rPr>
  </w:style>
  <w:style w:type="character" w:customStyle="1" w:styleId="SalutationChar">
    <w:name w:val="Salutation Char"/>
    <w:basedOn w:val="DefaultParagraphFont"/>
    <w:link w:val="Salutation"/>
    <w:uiPriority w:val="4"/>
    <w:rsid w:val="00B96B4D"/>
    <w:rPr>
      <w:rFonts w:eastAsiaTheme="minorHAnsi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B96B4D"/>
    <w:rPr>
      <w:b/>
      <w:bCs/>
      <w:color w:val="auto"/>
    </w:rPr>
  </w:style>
  <w:style w:type="character" w:customStyle="1" w:styleId="SignatureChar">
    <w:name w:val="Signature Char"/>
    <w:basedOn w:val="DefaultParagraphFont"/>
    <w:link w:val="Signature"/>
    <w:uiPriority w:val="7"/>
    <w:rsid w:val="00B96B4D"/>
    <w:rPr>
      <w:rFonts w:eastAsiaTheme="minorHAnsi"/>
      <w:b/>
      <w:bCs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  <w:pPr>
      <w:spacing w:before="0"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B96B4D"/>
    <w:rPr>
      <w:rFonts w:eastAsiaTheme="majorEastAsia" w:cstheme="majorBidi"/>
      <w:kern w:val="20"/>
      <w:sz w:val="20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eGrid">
    <w:name w:val="Table Grid"/>
    <w:basedOn w:val="TableNorma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4E0F"/>
    <w:rPr>
      <w:color w:val="EE7B0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rown-whitaker\AppData\Roaming\Microsoft\Templates\Bold%20logo%20letterhead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D551E456-9E27-4FF7-A973-F33E42809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4432D8-350C-4541-A6E5-C36771412B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27A2AA-C1A1-4C5C-B38F-CA833B3AF4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15430A-2B60-49FA-9FCC-D7316FB8C6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>
  <clbl:label id="{5989ece0-f90e-40bf-9c79-1a7beccdb861}" enabled="0" method="" siteId="{5989ece0-f90e-40bf-9c79-1a7beccdb86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C:\Users\mbrown-whitaker\AppData\Roaming\Microsoft\Templates\Bold logo letterhead.dotx</Template>
  <TotalTime>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Brown-Whitaker, May</dc:creator>
  <cp:keywords/>
  <dc:description/>
  <cp:lastModifiedBy>Moses Whitaker Jr</cp:lastModifiedBy>
  <cp:revision>2</cp:revision>
  <dcterms:created xsi:type="dcterms:W3CDTF">2025-08-25T15:14:00Z</dcterms:created>
  <dcterms:modified xsi:type="dcterms:W3CDTF">2025-08-25T15:14:00Z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